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6919"/>
        <w:gridCol w:w="1566"/>
      </w:tblGrid>
      <w:tr w:rsidR="007600ED" w:rsidRPr="00E36E0F" w:rsidTr="007C7FDD">
        <w:trPr>
          <w:trHeight w:val="1170"/>
        </w:trPr>
        <w:tc>
          <w:tcPr>
            <w:tcW w:w="1196" w:type="dxa"/>
            <w:tcBorders>
              <w:top w:val="nil"/>
              <w:left w:val="nil"/>
              <w:bottom w:val="nil"/>
              <w:right w:val="nil"/>
            </w:tcBorders>
            <w:shd w:val="clear" w:color="auto" w:fill="auto"/>
          </w:tcPr>
          <w:p w:rsidR="007600ED" w:rsidRPr="00E36E0F" w:rsidRDefault="007600ED" w:rsidP="007C7FDD">
            <w:pPr>
              <w:spacing w:after="200"/>
              <w:jc w:val="both"/>
              <w:rPr>
                <w:color w:val="CC0000"/>
                <w:lang w:val="cy-GB"/>
              </w:rPr>
            </w:pPr>
            <w:r>
              <w:rPr>
                <w:noProof/>
                <w:color w:val="CC0000"/>
              </w:rPr>
              <w:drawing>
                <wp:inline distT="0" distB="0" distL="0" distR="0">
                  <wp:extent cx="619125" cy="728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HS NEW Deep Red.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870" cy="732107"/>
                          </a:xfrm>
                          <a:prstGeom prst="rect">
                            <a:avLst/>
                          </a:prstGeom>
                        </pic:spPr>
                      </pic:pic>
                    </a:graphicData>
                  </a:graphic>
                </wp:inline>
              </w:drawing>
            </w:r>
          </w:p>
        </w:tc>
        <w:tc>
          <w:tcPr>
            <w:tcW w:w="6922" w:type="dxa"/>
            <w:tcBorders>
              <w:top w:val="nil"/>
              <w:left w:val="nil"/>
              <w:bottom w:val="nil"/>
              <w:right w:val="nil"/>
            </w:tcBorders>
            <w:shd w:val="clear" w:color="auto" w:fill="auto"/>
          </w:tcPr>
          <w:p w:rsidR="007600ED" w:rsidRDefault="007600ED" w:rsidP="007600ED">
            <w:pPr>
              <w:spacing w:after="200"/>
              <w:jc w:val="center"/>
              <w:rPr>
                <w:b/>
                <w:color w:val="FF0000"/>
                <w:lang w:val="cy-GB"/>
              </w:rPr>
            </w:pPr>
            <w:r w:rsidRPr="00E36E0F">
              <w:rPr>
                <w:b/>
                <w:color w:val="FF0000"/>
                <w:lang w:val="cy-GB"/>
              </w:rPr>
              <w:t>Cannock Chase High School</w:t>
            </w:r>
          </w:p>
          <w:p w:rsidR="007600ED" w:rsidRPr="00E36E0F" w:rsidRDefault="007600ED" w:rsidP="007600ED">
            <w:pPr>
              <w:jc w:val="center"/>
              <w:rPr>
                <w:b/>
                <w:color w:val="FF0000"/>
                <w:sz w:val="72"/>
                <w:szCs w:val="72"/>
                <w:u w:val="single"/>
                <w:lang w:val="cy-GB"/>
              </w:rPr>
            </w:pPr>
            <w:proofErr w:type="spellStart"/>
            <w:r w:rsidRPr="007600ED">
              <w:rPr>
                <w:rFonts w:cs="Arial"/>
                <w:b/>
                <w:bCs/>
                <w:smallCaps/>
                <w:color w:val="FF0000"/>
                <w:sz w:val="72"/>
                <w:szCs w:val="72"/>
                <w:lang w:val="en-US"/>
              </w:rPr>
              <w:t>Omegle</w:t>
            </w:r>
            <w:proofErr w:type="spellEnd"/>
            <w:r w:rsidRPr="007600ED">
              <w:rPr>
                <w:rFonts w:cs="Arial"/>
                <w:b/>
                <w:bCs/>
                <w:smallCaps/>
                <w:color w:val="FF0000"/>
                <w:sz w:val="72"/>
                <w:szCs w:val="72"/>
                <w:lang w:val="en-US"/>
              </w:rPr>
              <w:t xml:space="preserve"> Safety Advice for Parents</w:t>
            </w:r>
          </w:p>
        </w:tc>
        <w:tc>
          <w:tcPr>
            <w:tcW w:w="1563" w:type="dxa"/>
            <w:tcBorders>
              <w:top w:val="nil"/>
              <w:left w:val="nil"/>
              <w:bottom w:val="nil"/>
              <w:right w:val="nil"/>
            </w:tcBorders>
            <w:shd w:val="clear" w:color="auto" w:fill="auto"/>
          </w:tcPr>
          <w:p w:rsidR="007600ED" w:rsidRPr="00E36E0F" w:rsidRDefault="007600ED" w:rsidP="007C7FDD">
            <w:pPr>
              <w:spacing w:after="200"/>
              <w:jc w:val="right"/>
              <w:rPr>
                <w:lang w:val="cy-GB"/>
              </w:rPr>
            </w:pPr>
            <w:r>
              <w:rPr>
                <w:noProof/>
              </w:rPr>
              <w:drawing>
                <wp:inline distT="0" distB="0" distL="0" distR="0" wp14:anchorId="17CFE194" wp14:editId="1D0DA85C">
                  <wp:extent cx="8572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tc>
      </w:tr>
    </w:tbl>
    <w:p w:rsidR="00D00AFB" w:rsidRPr="007600ED" w:rsidRDefault="007600ED" w:rsidP="00D00AFB">
      <w:pPr>
        <w:rPr>
          <w:rFonts w:asciiTheme="minorHAnsi" w:hAnsiTheme="minorHAnsi" w:cs="Arial"/>
          <w:b/>
          <w:bCs/>
          <w:sz w:val="24"/>
          <w:szCs w:val="24"/>
          <w:u w:val="single"/>
          <w:lang w:val="en-US"/>
        </w:rPr>
      </w:pPr>
      <w:r>
        <w:rPr>
          <w:rFonts w:asciiTheme="minorHAnsi" w:hAnsiTheme="minorHAnsi" w:cs="Arial"/>
          <w:b/>
          <w:bCs/>
          <w:sz w:val="24"/>
          <w:szCs w:val="24"/>
          <w:u w:val="single"/>
          <w:lang w:val="en-US"/>
        </w:rPr>
        <w:t>What’s trending</w:t>
      </w:r>
    </w:p>
    <w:p w:rsidR="00D00AFB" w:rsidRPr="007600ED" w:rsidRDefault="00D00AFB" w:rsidP="00D00AFB">
      <w:pPr>
        <w:rPr>
          <w:rFonts w:asciiTheme="minorHAnsi" w:hAnsiTheme="minorHAnsi" w:cs="Arial"/>
          <w:b/>
          <w:bCs/>
          <w:sz w:val="24"/>
          <w:szCs w:val="24"/>
          <w:lang w:val="en-US"/>
        </w:rPr>
      </w:pPr>
    </w:p>
    <w:p w:rsidR="00D00AFB" w:rsidRPr="007600ED" w:rsidRDefault="00D00AFB" w:rsidP="00D00AFB">
      <w:pPr>
        <w:rPr>
          <w:rFonts w:asciiTheme="minorHAnsi" w:hAnsiTheme="minorHAnsi" w:cs="Arial"/>
          <w:b/>
          <w:bCs/>
          <w:sz w:val="24"/>
          <w:szCs w:val="24"/>
          <w:u w:val="single"/>
          <w:lang w:val="en-US"/>
        </w:rPr>
      </w:pPr>
      <w:r w:rsidRPr="007600ED">
        <w:rPr>
          <w:rFonts w:asciiTheme="minorHAnsi" w:hAnsiTheme="minorHAnsi" w:cs="Arial"/>
          <w:b/>
          <w:bCs/>
          <w:sz w:val="24"/>
          <w:szCs w:val="24"/>
          <w:u w:val="single"/>
          <w:lang w:val="en-US"/>
        </w:rPr>
        <w:t xml:space="preserve">What is </w:t>
      </w:r>
      <w:proofErr w:type="spellStart"/>
      <w:r w:rsidRPr="007600ED">
        <w:rPr>
          <w:rFonts w:asciiTheme="minorHAnsi" w:hAnsiTheme="minorHAnsi" w:cs="Arial"/>
          <w:b/>
          <w:bCs/>
          <w:sz w:val="24"/>
          <w:szCs w:val="24"/>
          <w:u w:val="single"/>
          <w:lang w:val="en-US"/>
        </w:rPr>
        <w:t>Omegle</w:t>
      </w:r>
      <w:proofErr w:type="spellEnd"/>
      <w:r w:rsidRPr="007600ED">
        <w:rPr>
          <w:rFonts w:asciiTheme="minorHAnsi" w:hAnsiTheme="minorHAnsi" w:cs="Arial"/>
          <w:b/>
          <w:bCs/>
          <w:sz w:val="24"/>
          <w:szCs w:val="24"/>
          <w:u w:val="single"/>
          <w:lang w:val="en-US"/>
        </w:rPr>
        <w:t>? Everything Parents Need to Know</w:t>
      </w:r>
    </w:p>
    <w:p w:rsidR="00D00AFB" w:rsidRPr="007600ED" w:rsidRDefault="00D00AFB" w:rsidP="00D00AFB">
      <w:pPr>
        <w:rPr>
          <w:rFonts w:asciiTheme="minorHAnsi" w:hAnsiTheme="minorHAnsi" w:cs="Arial"/>
          <w:b/>
          <w:bCs/>
          <w:sz w:val="24"/>
          <w:szCs w:val="24"/>
          <w:u w:val="single"/>
          <w:lang w:val="en-US"/>
        </w:rPr>
      </w:pPr>
    </w:p>
    <w:p w:rsidR="00D00AFB" w:rsidRPr="007600ED" w:rsidRDefault="00463A59" w:rsidP="00D00AFB">
      <w:pPr>
        <w:rPr>
          <w:rFonts w:asciiTheme="minorHAnsi" w:hAnsiTheme="minorHAnsi" w:cs="Arial"/>
          <w:sz w:val="24"/>
          <w:szCs w:val="24"/>
          <w:lang w:val="en-US"/>
        </w:rPr>
      </w:pPr>
      <w:hyperlink r:id="rId8" w:history="1">
        <w:r w:rsidR="00D00AFB" w:rsidRPr="007600ED">
          <w:rPr>
            <w:rStyle w:val="Hyperlink"/>
            <w:rFonts w:asciiTheme="minorHAnsi" w:hAnsiTheme="minorHAnsi" w:cs="Arial"/>
            <w:sz w:val="24"/>
            <w:szCs w:val="24"/>
            <w:lang w:val="en-US"/>
          </w:rPr>
          <w:t>http://internet-safety.yoursphere.com/2013/08/what-is-omegle-everything-parents-need-to-know/</w:t>
        </w:r>
      </w:hyperlink>
    </w:p>
    <w:p w:rsidR="00D00AFB" w:rsidRPr="007600ED" w:rsidRDefault="00D00AFB" w:rsidP="00D00AFB">
      <w:pPr>
        <w:rPr>
          <w:rFonts w:asciiTheme="minorHAnsi" w:hAnsiTheme="minorHAnsi" w:cs="Arial"/>
          <w:sz w:val="24"/>
          <w:szCs w:val="24"/>
          <w:lang w:val="en-US"/>
        </w:rPr>
      </w:pPr>
    </w:p>
    <w:p w:rsidR="00D00AFB" w:rsidRPr="007600ED" w:rsidRDefault="00D00AFB" w:rsidP="00D00AFB">
      <w:pPr>
        <w:rPr>
          <w:rFonts w:asciiTheme="minorHAnsi" w:hAnsiTheme="minorHAnsi" w:cs="Arial"/>
          <w:sz w:val="24"/>
          <w:szCs w:val="24"/>
          <w:lang w:val="en-US"/>
        </w:rPr>
      </w:pPr>
      <w:r w:rsidRPr="007600ED">
        <w:rPr>
          <w:rFonts w:asciiTheme="minorHAnsi" w:hAnsiTheme="minorHAnsi" w:cs="Arial"/>
          <w:sz w:val="24"/>
          <w:szCs w:val="24"/>
          <w:lang w:val="en-US"/>
        </w:rPr>
        <w:t xml:space="preserve">The idea behind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is very simple: chat with strangers online.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This is a familiar concept for anyone who’s heard of </w:t>
      </w:r>
      <w:hyperlink r:id="rId9" w:history="1">
        <w:proofErr w:type="spellStart"/>
        <w:r w:rsidRPr="007600ED">
          <w:rPr>
            <w:rStyle w:val="Hyperlink"/>
            <w:rFonts w:asciiTheme="minorHAnsi" w:hAnsiTheme="minorHAnsi" w:cs="Arial"/>
            <w:sz w:val="24"/>
            <w:szCs w:val="24"/>
            <w:lang w:val="en-US"/>
          </w:rPr>
          <w:t>Chatroulette</w:t>
        </w:r>
        <w:proofErr w:type="spellEnd"/>
      </w:hyperlink>
      <w:r w:rsidRPr="007600ED">
        <w:rPr>
          <w:rFonts w:asciiTheme="minorHAnsi" w:hAnsiTheme="minorHAnsi" w:cs="Arial"/>
          <w:sz w:val="24"/>
          <w:szCs w:val="24"/>
          <w:lang w:val="en-US"/>
        </w:rPr>
        <w:t xml:space="preserve">.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And like </w:t>
      </w:r>
      <w:proofErr w:type="spellStart"/>
      <w:r w:rsidRPr="007600ED">
        <w:rPr>
          <w:rFonts w:asciiTheme="minorHAnsi" w:hAnsiTheme="minorHAnsi" w:cs="Arial"/>
          <w:sz w:val="24"/>
          <w:szCs w:val="24"/>
          <w:lang w:val="en-US"/>
        </w:rPr>
        <w:t>Chatroulette</w:t>
      </w:r>
      <w:proofErr w:type="spellEnd"/>
      <w:r w:rsidRPr="007600ED">
        <w:rPr>
          <w:rFonts w:asciiTheme="minorHAnsi" w:hAnsiTheme="minorHAnsi" w:cs="Arial"/>
          <w:sz w:val="24"/>
          <w:szCs w:val="24"/>
          <w:lang w:val="en-US"/>
        </w:rPr>
        <w:t xml:space="preserve">, people use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for one of three reasons: to meet new people with similar interests, to get a kick from some of the absurd and random things you’ll see people doing, or to find someone who’s mutually interested in engaging in some sort of </w:t>
      </w:r>
      <w:proofErr w:type="spellStart"/>
      <w:r w:rsidRPr="007600ED">
        <w:rPr>
          <w:rFonts w:asciiTheme="minorHAnsi" w:hAnsiTheme="minorHAnsi" w:cs="Arial"/>
          <w:sz w:val="24"/>
          <w:szCs w:val="24"/>
          <w:lang w:val="en-US"/>
        </w:rPr>
        <w:t>cyber sex</w:t>
      </w:r>
      <w:proofErr w:type="spellEnd"/>
      <w:r w:rsidRPr="007600ED">
        <w:rPr>
          <w:rFonts w:asciiTheme="minorHAnsi" w:hAnsiTheme="minorHAnsi" w:cs="Arial"/>
          <w:sz w:val="24"/>
          <w:szCs w:val="24"/>
          <w:lang w:val="en-US"/>
        </w:rPr>
        <w:t>.</w:t>
      </w:r>
    </w:p>
    <w:p w:rsidR="00D00AFB" w:rsidRPr="007600ED" w:rsidRDefault="00D00AFB" w:rsidP="00D00AFB">
      <w:pPr>
        <w:rPr>
          <w:rFonts w:asciiTheme="minorHAnsi" w:hAnsiTheme="minorHAnsi" w:cs="Arial"/>
          <w:sz w:val="24"/>
          <w:szCs w:val="24"/>
          <w:lang w:val="en-US"/>
        </w:rPr>
      </w:pPr>
    </w:p>
    <w:p w:rsidR="00D00AFB" w:rsidRPr="007600ED" w:rsidRDefault="00D00AFB" w:rsidP="00D00AFB">
      <w:pPr>
        <w:rPr>
          <w:rFonts w:asciiTheme="minorHAnsi" w:hAnsiTheme="minorHAnsi" w:cs="Arial"/>
          <w:sz w:val="24"/>
          <w:szCs w:val="24"/>
          <w:lang w:val="en-US"/>
        </w:rPr>
      </w:pPr>
      <w:r w:rsidRPr="007600ED">
        <w:rPr>
          <w:rFonts w:asciiTheme="minorHAnsi" w:hAnsiTheme="minorHAnsi" w:cs="Arial"/>
          <w:sz w:val="24"/>
          <w:szCs w:val="24"/>
          <w:lang w:val="en-US"/>
        </w:rPr>
        <w:t xml:space="preserve">From the perspective of a parent, the first two don’t seem all that scary, especially if you feel that your teen is mentally mature enough to conduct </w:t>
      </w:r>
      <w:proofErr w:type="gramStart"/>
      <w:r w:rsidRPr="007600ED">
        <w:rPr>
          <w:rFonts w:asciiTheme="minorHAnsi" w:hAnsiTheme="minorHAnsi" w:cs="Arial"/>
          <w:sz w:val="24"/>
          <w:szCs w:val="24"/>
          <w:lang w:val="en-US"/>
        </w:rPr>
        <w:t>t</w:t>
      </w:r>
      <w:r w:rsidR="005B6AD7" w:rsidRPr="007600ED">
        <w:rPr>
          <w:rFonts w:asciiTheme="minorHAnsi" w:hAnsiTheme="minorHAnsi" w:cs="Arial"/>
          <w:sz w:val="24"/>
          <w:szCs w:val="24"/>
          <w:lang w:val="en-US"/>
        </w:rPr>
        <w:t>hemselves</w:t>
      </w:r>
      <w:proofErr w:type="gramEnd"/>
      <w:r w:rsidR="005B6AD7" w:rsidRPr="007600ED">
        <w:rPr>
          <w:rFonts w:asciiTheme="minorHAnsi" w:hAnsiTheme="minorHAnsi" w:cs="Arial"/>
          <w:sz w:val="24"/>
          <w:szCs w:val="24"/>
          <w:lang w:val="en-US"/>
        </w:rPr>
        <w:t xml:space="preserve"> </w:t>
      </w:r>
      <w:r w:rsidRPr="007600ED">
        <w:rPr>
          <w:rFonts w:asciiTheme="minorHAnsi" w:hAnsiTheme="minorHAnsi" w:cs="Arial"/>
          <w:sz w:val="24"/>
          <w:szCs w:val="24"/>
          <w:lang w:val="en-US"/>
        </w:rPr>
        <w:t>appropriately and recognize the risks of sharing personal information with strangers.</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 But the third reason should (obviously) throw up a lot of red flags, not because your teen is necessarily looking for that encounter, but because they could very easily come across it.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For that reason alone, you might want to consider blocking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on all Internet connected devices in your home and in your teen’s hand.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But let’s go back to how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actually works</w:t>
      </w:r>
      <w:r w:rsidR="007600ED">
        <w:rPr>
          <w:rFonts w:asciiTheme="minorHAnsi" w:hAnsiTheme="minorHAnsi" w:cs="Arial"/>
          <w:sz w:val="24"/>
          <w:szCs w:val="24"/>
          <w:lang w:val="en-US"/>
        </w:rPr>
        <w:t>.</w:t>
      </w:r>
    </w:p>
    <w:p w:rsidR="00D00AFB" w:rsidRPr="007600ED" w:rsidRDefault="00D00AFB" w:rsidP="00D00AFB">
      <w:pPr>
        <w:rPr>
          <w:rFonts w:asciiTheme="minorHAnsi" w:hAnsiTheme="minorHAnsi" w:cs="Arial"/>
          <w:sz w:val="24"/>
          <w:szCs w:val="24"/>
          <w:lang w:val="en-US"/>
        </w:rPr>
      </w:pPr>
    </w:p>
    <w:p w:rsidR="00D00AFB" w:rsidRPr="007600ED" w:rsidRDefault="00D00AFB" w:rsidP="00D00AFB">
      <w:pPr>
        <w:rPr>
          <w:rFonts w:asciiTheme="minorHAnsi" w:hAnsiTheme="minorHAnsi" w:cs="Arial"/>
          <w:sz w:val="24"/>
          <w:szCs w:val="24"/>
          <w:lang w:val="en-US"/>
        </w:rPr>
      </w:pPr>
      <w:r w:rsidRPr="007600ED">
        <w:rPr>
          <w:rFonts w:asciiTheme="minorHAnsi" w:hAnsiTheme="minorHAnsi" w:cs="Arial"/>
          <w:sz w:val="24"/>
          <w:szCs w:val="24"/>
          <w:lang w:val="en-US"/>
        </w:rPr>
        <w:t xml:space="preserve">When you go to </w:t>
      </w:r>
      <w:proofErr w:type="spellStart"/>
      <w:r w:rsidRPr="007600ED">
        <w:rPr>
          <w:rFonts w:asciiTheme="minorHAnsi" w:hAnsiTheme="minorHAnsi" w:cs="Arial"/>
          <w:sz w:val="24"/>
          <w:szCs w:val="24"/>
          <w:lang w:val="en-US"/>
        </w:rPr>
        <w:t>Omegle’s</w:t>
      </w:r>
      <w:proofErr w:type="spellEnd"/>
      <w:r w:rsidRPr="007600ED">
        <w:rPr>
          <w:rFonts w:asciiTheme="minorHAnsi" w:hAnsiTheme="minorHAnsi" w:cs="Arial"/>
          <w:sz w:val="24"/>
          <w:szCs w:val="24"/>
          <w:lang w:val="en-US"/>
        </w:rPr>
        <w:t xml:space="preserve"> website (they also have an iPhone/iPod and iPad app), you’re given two options for starting your one-on-one chat session; you can chat in text-only (Spy mode) or with video, which, of course, requires a webcam.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You can jump right in and start chatting with a completely random stranger, or you can connect with people based on specific interests.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You can even connect your Facebook account to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and pull your interests from there.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Once you’ve made a decision about how you want to chat, you’re immediately paired with a stranger.</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 If either party isn’t interested, they can disconnect and move on to the next person.</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 And that’s pretty much all of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in a nutshell.</w:t>
      </w:r>
    </w:p>
    <w:p w:rsidR="00D00AFB" w:rsidRPr="007600ED" w:rsidRDefault="00D00AFB" w:rsidP="00D00AFB">
      <w:pPr>
        <w:rPr>
          <w:rFonts w:asciiTheme="minorHAnsi" w:hAnsiTheme="minorHAnsi" w:cs="Arial"/>
          <w:sz w:val="24"/>
          <w:szCs w:val="24"/>
          <w:lang w:val="en-US"/>
        </w:rPr>
      </w:pPr>
    </w:p>
    <w:p w:rsidR="00D00AFB" w:rsidRPr="007600ED" w:rsidRDefault="00D00AFB" w:rsidP="00D00AFB">
      <w:pPr>
        <w:rPr>
          <w:rFonts w:asciiTheme="minorHAnsi" w:hAnsiTheme="minorHAnsi" w:cs="Arial"/>
          <w:sz w:val="24"/>
          <w:szCs w:val="24"/>
          <w:lang w:val="en-US"/>
        </w:rPr>
      </w:pPr>
      <w:r w:rsidRPr="007600ED">
        <w:rPr>
          <w:rFonts w:asciiTheme="minorHAnsi" w:hAnsiTheme="minorHAnsi" w:cs="Arial"/>
          <w:sz w:val="24"/>
          <w:szCs w:val="24"/>
          <w:lang w:val="en-US"/>
        </w:rPr>
        <w:t xml:space="preserve">The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staff takes a clear stance on the issue of perverts.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Right on their homepage they post a “decency enforced” message that lets perverts know they’re not welcome, and provide them with a link to a site, like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where their perversion might be more welcome.</w:t>
      </w:r>
    </w:p>
    <w:p w:rsidR="00D00AFB" w:rsidRPr="007600ED" w:rsidRDefault="00D00AFB" w:rsidP="00D00AFB">
      <w:pPr>
        <w:rPr>
          <w:rFonts w:asciiTheme="minorHAnsi" w:hAnsiTheme="minorHAnsi" w:cs="Arial"/>
          <w:sz w:val="24"/>
          <w:szCs w:val="24"/>
          <w:lang w:val="en-US"/>
        </w:rPr>
      </w:pPr>
    </w:p>
    <w:p w:rsidR="00D00AFB" w:rsidRPr="007600ED" w:rsidRDefault="00D00AFB" w:rsidP="00D00AFB">
      <w:pPr>
        <w:rPr>
          <w:rFonts w:asciiTheme="minorHAnsi" w:hAnsiTheme="minorHAnsi" w:cs="Arial"/>
          <w:sz w:val="24"/>
          <w:szCs w:val="24"/>
          <w:lang w:val="en-US"/>
        </w:rPr>
      </w:pPr>
      <w:r w:rsidRPr="007600ED">
        <w:rPr>
          <w:rFonts w:asciiTheme="minorHAnsi" w:hAnsiTheme="minorHAnsi" w:cs="Arial"/>
          <w:sz w:val="24"/>
          <w:szCs w:val="24"/>
          <w:lang w:val="en-US"/>
        </w:rPr>
        <w:t xml:space="preserve">That being said,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is a site and app for older teens and adults.</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 It is not, by any means, a service that was made with safety in mind, regardless of whether or not they have people monitoring it.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As with any video </w:t>
      </w:r>
      <w:r w:rsidR="005B6AD7" w:rsidRPr="007600ED">
        <w:rPr>
          <w:rFonts w:asciiTheme="minorHAnsi" w:hAnsiTheme="minorHAnsi" w:cs="Arial"/>
          <w:sz w:val="24"/>
          <w:szCs w:val="24"/>
          <w:lang w:val="en-US"/>
        </w:rPr>
        <w:t xml:space="preserve">chatting site that’s focused on </w:t>
      </w:r>
      <w:r w:rsidRPr="007600ED">
        <w:rPr>
          <w:rFonts w:asciiTheme="minorHAnsi" w:hAnsiTheme="minorHAnsi" w:cs="Arial"/>
          <w:sz w:val="24"/>
          <w:szCs w:val="24"/>
          <w:lang w:val="en-US"/>
        </w:rPr>
        <w:t xml:space="preserve">encouraging users to talk to strangers, </w:t>
      </w:r>
      <w:proofErr w:type="spellStart"/>
      <w:r w:rsidRPr="007600ED">
        <w:rPr>
          <w:rFonts w:asciiTheme="minorHAnsi" w:hAnsiTheme="minorHAnsi" w:cs="Arial"/>
          <w:sz w:val="24"/>
          <w:szCs w:val="24"/>
          <w:lang w:val="en-US"/>
        </w:rPr>
        <w:t>Omegle</w:t>
      </w:r>
      <w:proofErr w:type="spellEnd"/>
      <w:r w:rsidRPr="007600ED">
        <w:rPr>
          <w:rFonts w:asciiTheme="minorHAnsi" w:hAnsiTheme="minorHAnsi" w:cs="Arial"/>
          <w:sz w:val="24"/>
          <w:szCs w:val="24"/>
          <w:lang w:val="en-US"/>
        </w:rPr>
        <w:t xml:space="preserve"> is bad news for your child or young teen.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 xml:space="preserve">It’s a breeding ground for unwelcomed interaction on an international level. </w:t>
      </w:r>
      <w:r w:rsidR="007600ED">
        <w:rPr>
          <w:rFonts w:asciiTheme="minorHAnsi" w:hAnsiTheme="minorHAnsi" w:cs="Arial"/>
          <w:sz w:val="24"/>
          <w:szCs w:val="24"/>
          <w:lang w:val="en-US"/>
        </w:rPr>
        <w:t xml:space="preserve"> </w:t>
      </w:r>
      <w:r w:rsidRPr="007600ED">
        <w:rPr>
          <w:rFonts w:asciiTheme="minorHAnsi" w:hAnsiTheme="minorHAnsi" w:cs="Arial"/>
          <w:sz w:val="24"/>
          <w:szCs w:val="24"/>
          <w:lang w:val="en-US"/>
        </w:rPr>
        <w:t>Be sure to talk to your friends and family about it.</w:t>
      </w:r>
    </w:p>
    <w:p w:rsidR="00D00AFB" w:rsidRPr="007600ED" w:rsidRDefault="00D00AFB" w:rsidP="00D00AFB">
      <w:pPr>
        <w:rPr>
          <w:rFonts w:asciiTheme="minorHAnsi" w:hAnsiTheme="minorHAnsi" w:cs="Arial"/>
          <w:sz w:val="24"/>
          <w:szCs w:val="24"/>
          <w:lang w:val="en-US"/>
        </w:rPr>
      </w:pPr>
    </w:p>
    <w:p w:rsidR="00D00AFB" w:rsidRDefault="00D00AFB" w:rsidP="00D00AFB">
      <w:pPr>
        <w:rPr>
          <w:rFonts w:asciiTheme="minorHAnsi" w:hAnsiTheme="minorHAnsi" w:cs="Arial"/>
          <w:sz w:val="24"/>
          <w:szCs w:val="24"/>
          <w:lang w:val="en-US"/>
        </w:rPr>
      </w:pPr>
      <w:r w:rsidRPr="007600ED">
        <w:rPr>
          <w:rFonts w:asciiTheme="minorHAnsi" w:hAnsiTheme="minorHAnsi" w:cs="Arial"/>
          <w:sz w:val="24"/>
          <w:szCs w:val="24"/>
          <w:lang w:val="en-US"/>
        </w:rPr>
        <w:t>What You Can Do</w:t>
      </w:r>
    </w:p>
    <w:p w:rsidR="007600ED" w:rsidRPr="007600ED" w:rsidRDefault="007600ED" w:rsidP="00D00AFB">
      <w:pPr>
        <w:rPr>
          <w:rFonts w:asciiTheme="minorHAnsi" w:hAnsiTheme="minorHAnsi" w:cs="Arial"/>
          <w:sz w:val="24"/>
          <w:szCs w:val="24"/>
          <w:lang w:val="en-US"/>
        </w:rPr>
      </w:pPr>
    </w:p>
    <w:p w:rsidR="00D00AFB" w:rsidRPr="007600ED" w:rsidRDefault="00D00AFB" w:rsidP="007600ED">
      <w:pPr>
        <w:numPr>
          <w:ilvl w:val="0"/>
          <w:numId w:val="1"/>
        </w:numPr>
        <w:tabs>
          <w:tab w:val="clear" w:pos="720"/>
          <w:tab w:val="num" w:pos="360"/>
        </w:tabs>
        <w:ind w:left="360"/>
        <w:rPr>
          <w:rStyle w:val="Hyperlink"/>
          <w:rFonts w:asciiTheme="minorHAnsi" w:eastAsia="Times New Roman" w:hAnsiTheme="minorHAnsi" w:cs="Arial"/>
          <w:color w:val="auto"/>
          <w:sz w:val="24"/>
          <w:szCs w:val="24"/>
          <w:u w:val="none"/>
          <w:lang w:val="en-US"/>
        </w:rPr>
      </w:pPr>
      <w:r w:rsidRPr="007600ED">
        <w:rPr>
          <w:rFonts w:asciiTheme="minorHAnsi" w:eastAsia="Times New Roman" w:hAnsiTheme="minorHAnsi" w:cs="Arial"/>
          <w:sz w:val="24"/>
          <w:szCs w:val="24"/>
          <w:lang w:val="en-US"/>
        </w:rPr>
        <w:t xml:space="preserve">You can block the </w:t>
      </w:r>
      <w:proofErr w:type="spellStart"/>
      <w:r w:rsidRPr="007600ED">
        <w:rPr>
          <w:rFonts w:asciiTheme="minorHAnsi" w:eastAsia="Times New Roman" w:hAnsiTheme="minorHAnsi" w:cs="Arial"/>
          <w:sz w:val="24"/>
          <w:szCs w:val="24"/>
          <w:lang w:val="en-US"/>
        </w:rPr>
        <w:t>Omegle</w:t>
      </w:r>
      <w:proofErr w:type="spellEnd"/>
      <w:r w:rsidRPr="007600ED">
        <w:rPr>
          <w:rFonts w:asciiTheme="minorHAnsi" w:eastAsia="Times New Roman" w:hAnsiTheme="minorHAnsi" w:cs="Arial"/>
          <w:sz w:val="24"/>
          <w:szCs w:val="24"/>
          <w:lang w:val="en-US"/>
        </w:rPr>
        <w:t xml:space="preserve"> app on your child or teen’s iPhone, iPod and iPad by using the Restrictions feature and disabling app downloads.</w:t>
      </w:r>
      <w:r w:rsidR="007600ED">
        <w:rPr>
          <w:rFonts w:asciiTheme="minorHAnsi" w:eastAsia="Times New Roman" w:hAnsiTheme="minorHAnsi" w:cs="Arial"/>
          <w:sz w:val="24"/>
          <w:szCs w:val="24"/>
          <w:lang w:val="en-US"/>
        </w:rPr>
        <w:t xml:space="preserve"> </w:t>
      </w:r>
      <w:r w:rsidRPr="007600ED">
        <w:rPr>
          <w:rFonts w:asciiTheme="minorHAnsi" w:eastAsia="Times New Roman" w:hAnsiTheme="minorHAnsi" w:cs="Arial"/>
          <w:sz w:val="24"/>
          <w:szCs w:val="24"/>
          <w:lang w:val="en-US"/>
        </w:rPr>
        <w:t xml:space="preserve"> </w:t>
      </w:r>
      <w:hyperlink r:id="rId10" w:history="1">
        <w:r w:rsidRPr="007600ED">
          <w:rPr>
            <w:rStyle w:val="Hyperlink"/>
            <w:rFonts w:asciiTheme="minorHAnsi" w:eastAsia="Times New Roman" w:hAnsiTheme="minorHAnsi" w:cs="Arial"/>
            <w:sz w:val="24"/>
            <w:szCs w:val="24"/>
            <w:lang w:val="en-US"/>
          </w:rPr>
          <w:t>Follow this step-by-step picture guide.</w:t>
        </w:r>
      </w:hyperlink>
    </w:p>
    <w:p w:rsidR="007600ED" w:rsidRPr="007600ED" w:rsidRDefault="007600ED" w:rsidP="007600ED">
      <w:pPr>
        <w:ind w:left="360"/>
        <w:rPr>
          <w:rFonts w:asciiTheme="minorHAnsi" w:eastAsia="Times New Roman" w:hAnsiTheme="minorHAnsi" w:cs="Arial"/>
          <w:sz w:val="24"/>
          <w:szCs w:val="24"/>
          <w:lang w:val="en-US"/>
        </w:rPr>
      </w:pPr>
    </w:p>
    <w:p w:rsidR="00D00AFB" w:rsidRDefault="00D00AFB" w:rsidP="007600ED">
      <w:pPr>
        <w:numPr>
          <w:ilvl w:val="0"/>
          <w:numId w:val="1"/>
        </w:numPr>
        <w:tabs>
          <w:tab w:val="clear" w:pos="720"/>
          <w:tab w:val="num" w:pos="360"/>
        </w:tabs>
        <w:ind w:left="360"/>
        <w:rPr>
          <w:rFonts w:asciiTheme="minorHAnsi" w:eastAsia="Times New Roman" w:hAnsiTheme="minorHAnsi" w:cs="Arial"/>
          <w:sz w:val="24"/>
          <w:szCs w:val="24"/>
          <w:lang w:val="en-US"/>
        </w:rPr>
      </w:pPr>
      <w:r w:rsidRPr="007600ED">
        <w:rPr>
          <w:rFonts w:asciiTheme="minorHAnsi" w:eastAsia="Times New Roman" w:hAnsiTheme="minorHAnsi" w:cs="Arial"/>
          <w:sz w:val="24"/>
          <w:szCs w:val="24"/>
          <w:lang w:val="en-US"/>
        </w:rPr>
        <w:t xml:space="preserve">If you don’t want to disable app downloads entirely – as there are a vast number of age-appropriate apps available – their </w:t>
      </w:r>
      <w:proofErr w:type="spellStart"/>
      <w:r w:rsidRPr="007600ED">
        <w:rPr>
          <w:rFonts w:asciiTheme="minorHAnsi" w:eastAsia="Times New Roman" w:hAnsiTheme="minorHAnsi" w:cs="Arial"/>
          <w:sz w:val="24"/>
          <w:szCs w:val="24"/>
          <w:lang w:val="en-US"/>
        </w:rPr>
        <w:t>iDevice</w:t>
      </w:r>
      <w:proofErr w:type="spellEnd"/>
      <w:r w:rsidRPr="007600ED">
        <w:rPr>
          <w:rFonts w:asciiTheme="minorHAnsi" w:eastAsia="Times New Roman" w:hAnsiTheme="minorHAnsi" w:cs="Arial"/>
          <w:sz w:val="24"/>
          <w:szCs w:val="24"/>
          <w:lang w:val="en-US"/>
        </w:rPr>
        <w:t xml:space="preserve"> should be synced with your iTunes account</w:t>
      </w:r>
      <w:r w:rsidR="007600ED">
        <w:rPr>
          <w:rFonts w:asciiTheme="minorHAnsi" w:eastAsia="Times New Roman" w:hAnsiTheme="minorHAnsi" w:cs="Arial"/>
          <w:sz w:val="24"/>
          <w:szCs w:val="24"/>
          <w:lang w:val="en-US"/>
        </w:rPr>
        <w:t xml:space="preserve"> </w:t>
      </w:r>
      <w:hyperlink r:id="rId11" w:tgtFrame="_blank" w:history="1">
        <w:r w:rsidRPr="007600ED">
          <w:rPr>
            <w:rStyle w:val="Hyperlink"/>
            <w:rFonts w:asciiTheme="minorHAnsi" w:eastAsia="Times New Roman" w:hAnsiTheme="minorHAnsi" w:cs="Arial"/>
            <w:sz w:val="24"/>
            <w:szCs w:val="24"/>
            <w:lang w:val="en-US"/>
          </w:rPr>
          <w:t>Learn how to do that here</w:t>
        </w:r>
      </w:hyperlink>
      <w:r w:rsidRPr="007600ED">
        <w:rPr>
          <w:rFonts w:asciiTheme="minorHAnsi" w:eastAsia="Times New Roman" w:hAnsiTheme="minorHAnsi" w:cs="Arial"/>
          <w:sz w:val="24"/>
          <w:szCs w:val="24"/>
          <w:lang w:val="en-US"/>
        </w:rPr>
        <w:t xml:space="preserve">). </w:t>
      </w:r>
      <w:r w:rsidR="007600ED">
        <w:rPr>
          <w:rFonts w:asciiTheme="minorHAnsi" w:eastAsia="Times New Roman" w:hAnsiTheme="minorHAnsi" w:cs="Arial"/>
          <w:sz w:val="24"/>
          <w:szCs w:val="24"/>
          <w:lang w:val="en-US"/>
        </w:rPr>
        <w:t xml:space="preserve"> </w:t>
      </w:r>
      <w:r w:rsidRPr="007600ED">
        <w:rPr>
          <w:rFonts w:asciiTheme="minorHAnsi" w:eastAsia="Times New Roman" w:hAnsiTheme="minorHAnsi" w:cs="Arial"/>
          <w:sz w:val="24"/>
          <w:szCs w:val="24"/>
          <w:lang w:val="en-US"/>
        </w:rPr>
        <w:t xml:space="preserve">This allows you to keep the password to yourself, which means you have to enter it when your child wants to download an app. </w:t>
      </w:r>
      <w:r w:rsidR="007600ED">
        <w:rPr>
          <w:rFonts w:asciiTheme="minorHAnsi" w:eastAsia="Times New Roman" w:hAnsiTheme="minorHAnsi" w:cs="Arial"/>
          <w:sz w:val="24"/>
          <w:szCs w:val="24"/>
          <w:lang w:val="en-US"/>
        </w:rPr>
        <w:t xml:space="preserve"> </w:t>
      </w:r>
      <w:r w:rsidRPr="007600ED">
        <w:rPr>
          <w:rFonts w:asciiTheme="minorHAnsi" w:eastAsia="Times New Roman" w:hAnsiTheme="minorHAnsi" w:cs="Arial"/>
          <w:sz w:val="24"/>
          <w:szCs w:val="24"/>
          <w:lang w:val="en-US"/>
        </w:rPr>
        <w:t>Remember that after entering your password, they have 15 minutes to download as many apps as they’d like without being asked for the password again, so be sure you check what they’ve downloaded either by syncing their account or by reviewing their device.</w:t>
      </w:r>
    </w:p>
    <w:p w:rsidR="007600ED" w:rsidRPr="007600ED" w:rsidRDefault="007600ED" w:rsidP="007600ED">
      <w:pPr>
        <w:rPr>
          <w:rFonts w:asciiTheme="minorHAnsi" w:eastAsia="Times New Roman" w:hAnsiTheme="minorHAnsi" w:cs="Arial"/>
          <w:sz w:val="24"/>
          <w:szCs w:val="24"/>
          <w:lang w:val="en-US"/>
        </w:rPr>
      </w:pPr>
    </w:p>
    <w:p w:rsidR="00D00AFB" w:rsidRDefault="00D00AFB" w:rsidP="007600ED">
      <w:pPr>
        <w:numPr>
          <w:ilvl w:val="0"/>
          <w:numId w:val="1"/>
        </w:numPr>
        <w:tabs>
          <w:tab w:val="clear" w:pos="720"/>
          <w:tab w:val="num" w:pos="360"/>
        </w:tabs>
        <w:ind w:left="360"/>
        <w:rPr>
          <w:rFonts w:asciiTheme="minorHAnsi" w:eastAsia="Times New Roman" w:hAnsiTheme="minorHAnsi" w:cs="Arial"/>
          <w:sz w:val="24"/>
          <w:szCs w:val="24"/>
          <w:lang w:val="en-US"/>
        </w:rPr>
      </w:pPr>
      <w:r w:rsidRPr="007600ED">
        <w:rPr>
          <w:rFonts w:asciiTheme="minorHAnsi" w:eastAsia="Times New Roman" w:hAnsiTheme="minorHAnsi" w:cs="Arial"/>
          <w:sz w:val="24"/>
          <w:szCs w:val="24"/>
          <w:lang w:val="en-US"/>
        </w:rPr>
        <w:t xml:space="preserve">If your child or teen uses an Android device, you can follow the picture guide at the end of </w:t>
      </w:r>
      <w:hyperlink r:id="rId12" w:history="1">
        <w:r w:rsidRPr="007600ED">
          <w:rPr>
            <w:rStyle w:val="Hyperlink"/>
            <w:rFonts w:asciiTheme="minorHAnsi" w:eastAsia="Times New Roman" w:hAnsiTheme="minorHAnsi" w:cs="Arial"/>
            <w:sz w:val="24"/>
            <w:szCs w:val="24"/>
            <w:lang w:val="en-US"/>
          </w:rPr>
          <w:t>this article</w:t>
        </w:r>
      </w:hyperlink>
      <w:r w:rsidRPr="007600ED">
        <w:rPr>
          <w:rFonts w:asciiTheme="minorHAnsi" w:eastAsia="Times New Roman" w:hAnsiTheme="minorHAnsi" w:cs="Arial"/>
          <w:sz w:val="24"/>
          <w:szCs w:val="24"/>
          <w:lang w:val="en-US"/>
        </w:rPr>
        <w:t>.</w:t>
      </w:r>
    </w:p>
    <w:p w:rsidR="007600ED" w:rsidRPr="007600ED" w:rsidRDefault="007600ED" w:rsidP="007600ED">
      <w:pPr>
        <w:rPr>
          <w:rFonts w:asciiTheme="minorHAnsi" w:eastAsia="Times New Roman" w:hAnsiTheme="minorHAnsi" w:cs="Arial"/>
          <w:sz w:val="24"/>
          <w:szCs w:val="24"/>
          <w:lang w:val="en-US"/>
        </w:rPr>
      </w:pPr>
    </w:p>
    <w:p w:rsidR="00D00AFB" w:rsidRPr="007600ED" w:rsidRDefault="00D00AFB" w:rsidP="007600ED">
      <w:pPr>
        <w:numPr>
          <w:ilvl w:val="0"/>
          <w:numId w:val="1"/>
        </w:numPr>
        <w:tabs>
          <w:tab w:val="clear" w:pos="720"/>
          <w:tab w:val="num" w:pos="360"/>
        </w:tabs>
        <w:ind w:left="360"/>
        <w:rPr>
          <w:rFonts w:asciiTheme="minorHAnsi" w:eastAsia="Times New Roman" w:hAnsiTheme="minorHAnsi" w:cs="Arial"/>
          <w:sz w:val="24"/>
          <w:szCs w:val="24"/>
          <w:lang w:val="en-US"/>
        </w:rPr>
      </w:pPr>
      <w:r w:rsidRPr="007600ED">
        <w:rPr>
          <w:rFonts w:asciiTheme="minorHAnsi" w:eastAsia="Times New Roman" w:hAnsiTheme="minorHAnsi" w:cs="Arial"/>
          <w:sz w:val="24"/>
          <w:szCs w:val="24"/>
          <w:lang w:val="en-US"/>
        </w:rPr>
        <w:t xml:space="preserve">You can block the </w:t>
      </w:r>
      <w:proofErr w:type="spellStart"/>
      <w:r w:rsidRPr="007600ED">
        <w:rPr>
          <w:rFonts w:asciiTheme="minorHAnsi" w:eastAsia="Times New Roman" w:hAnsiTheme="minorHAnsi" w:cs="Arial"/>
          <w:sz w:val="24"/>
          <w:szCs w:val="24"/>
          <w:lang w:val="en-US"/>
        </w:rPr>
        <w:t>Omegle</w:t>
      </w:r>
      <w:proofErr w:type="spellEnd"/>
      <w:r w:rsidRPr="007600ED">
        <w:rPr>
          <w:rFonts w:asciiTheme="minorHAnsi" w:eastAsia="Times New Roman" w:hAnsiTheme="minorHAnsi" w:cs="Arial"/>
          <w:sz w:val="24"/>
          <w:szCs w:val="24"/>
          <w:lang w:val="en-US"/>
        </w:rPr>
        <w:t xml:space="preserve"> website on your computer by following these step-by-step picture guides, as well.</w:t>
      </w:r>
    </w:p>
    <w:p w:rsidR="0053259D" w:rsidRPr="007600ED" w:rsidRDefault="0053259D">
      <w:pPr>
        <w:rPr>
          <w:rFonts w:asciiTheme="minorHAnsi" w:hAnsiTheme="minorHAnsi"/>
        </w:rPr>
      </w:pPr>
    </w:p>
    <w:sectPr w:rsidR="0053259D" w:rsidRPr="00760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83C1B"/>
    <w:multiLevelType w:val="multilevel"/>
    <w:tmpl w:val="383E2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FB"/>
    <w:rsid w:val="0053259D"/>
    <w:rsid w:val="005B6AD7"/>
    <w:rsid w:val="007600ED"/>
    <w:rsid w:val="00B41FDC"/>
    <w:rsid w:val="00D00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F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AFB"/>
    <w:rPr>
      <w:color w:val="0000FF"/>
      <w:u w:val="single"/>
    </w:rPr>
  </w:style>
  <w:style w:type="paragraph" w:styleId="BalloonText">
    <w:name w:val="Balloon Text"/>
    <w:basedOn w:val="Normal"/>
    <w:link w:val="BalloonTextChar"/>
    <w:uiPriority w:val="99"/>
    <w:semiHidden/>
    <w:unhideWhenUsed/>
    <w:rsid w:val="007600ED"/>
    <w:rPr>
      <w:rFonts w:ascii="Tahoma" w:hAnsi="Tahoma" w:cs="Tahoma"/>
      <w:sz w:val="16"/>
      <w:szCs w:val="16"/>
    </w:rPr>
  </w:style>
  <w:style w:type="character" w:customStyle="1" w:styleId="BalloonTextChar">
    <w:name w:val="Balloon Text Char"/>
    <w:basedOn w:val="DefaultParagraphFont"/>
    <w:link w:val="BalloonText"/>
    <w:uiPriority w:val="99"/>
    <w:semiHidden/>
    <w:rsid w:val="007600ED"/>
    <w:rPr>
      <w:rFonts w:ascii="Tahoma" w:hAnsi="Tahoma" w:cs="Tahoma"/>
      <w:sz w:val="16"/>
      <w:szCs w:val="16"/>
      <w:lang w:eastAsia="en-GB"/>
    </w:rPr>
  </w:style>
  <w:style w:type="paragraph" w:styleId="ListParagraph">
    <w:name w:val="List Paragraph"/>
    <w:basedOn w:val="Normal"/>
    <w:uiPriority w:val="34"/>
    <w:qFormat/>
    <w:rsid w:val="007600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AF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0AFB"/>
    <w:rPr>
      <w:color w:val="0000FF"/>
      <w:u w:val="single"/>
    </w:rPr>
  </w:style>
  <w:style w:type="paragraph" w:styleId="BalloonText">
    <w:name w:val="Balloon Text"/>
    <w:basedOn w:val="Normal"/>
    <w:link w:val="BalloonTextChar"/>
    <w:uiPriority w:val="99"/>
    <w:semiHidden/>
    <w:unhideWhenUsed/>
    <w:rsid w:val="007600ED"/>
    <w:rPr>
      <w:rFonts w:ascii="Tahoma" w:hAnsi="Tahoma" w:cs="Tahoma"/>
      <w:sz w:val="16"/>
      <w:szCs w:val="16"/>
    </w:rPr>
  </w:style>
  <w:style w:type="character" w:customStyle="1" w:styleId="BalloonTextChar">
    <w:name w:val="Balloon Text Char"/>
    <w:basedOn w:val="DefaultParagraphFont"/>
    <w:link w:val="BalloonText"/>
    <w:uiPriority w:val="99"/>
    <w:semiHidden/>
    <w:rsid w:val="007600ED"/>
    <w:rPr>
      <w:rFonts w:ascii="Tahoma" w:hAnsi="Tahoma" w:cs="Tahoma"/>
      <w:sz w:val="16"/>
      <w:szCs w:val="16"/>
      <w:lang w:eastAsia="en-GB"/>
    </w:rPr>
  </w:style>
  <w:style w:type="paragraph" w:styleId="ListParagraph">
    <w:name w:val="List Paragraph"/>
    <w:basedOn w:val="Normal"/>
    <w:uiPriority w:val="34"/>
    <w:qFormat/>
    <w:rsid w:val="0076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safety.yoursphere.com/2013/08/what-is-omegle-everything-parents-need-to-kno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internet-safety.yoursphere.com/2013/02/how-to-find-appropriate-apps-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safety.yoursphere.com/2011/06/itunes-parental-controls-and-safe-syncing/" TargetMode="External"/><Relationship Id="rId5" Type="http://schemas.openxmlformats.org/officeDocument/2006/relationships/webSettings" Target="webSettings.xml"/><Relationship Id="rId10" Type="http://schemas.openxmlformats.org/officeDocument/2006/relationships/hyperlink" Target="http://internet-safety.yoursphere.com/2010/09/a-safe-iphone-and-a-happy-kid/" TargetMode="External"/><Relationship Id="rId4" Type="http://schemas.openxmlformats.org/officeDocument/2006/relationships/settings" Target="settings.xml"/><Relationship Id="rId9" Type="http://schemas.openxmlformats.org/officeDocument/2006/relationships/hyperlink" Target="http://internet-safety.yoursphere.com/2010/02/how-chatroulette-makes-it-ok-to-talk-to-strang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C.Deavall</dc:creator>
  <cp:lastModifiedBy>C.Deavall</cp:lastModifiedBy>
  <cp:revision>1</cp:revision>
  <dcterms:created xsi:type="dcterms:W3CDTF">2015-05-05T08:03:00Z</dcterms:created>
  <dcterms:modified xsi:type="dcterms:W3CDTF">2015-05-05T08:05:00Z</dcterms:modified>
</cp:coreProperties>
</file>